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F8" w:rsidRDefault="00344DB0" w:rsidP="00286A83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 w:rsidRPr="00C66FF8">
        <w:rPr>
          <w:rFonts w:ascii="Times New Roman" w:hAnsi="Times New Roman" w:cs="Times New Roman"/>
          <w:bCs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80B9C3B" wp14:editId="207570C2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057525" cy="23526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279DA">
        <w:rPr>
          <w:rFonts w:ascii="Times New Roman" w:hAnsi="Times New Roman" w:cs="Times New Roman"/>
          <w:bCs/>
          <w:color w:val="auto"/>
          <w:sz w:val="24"/>
          <w:szCs w:val="24"/>
        </w:rPr>
        <w:t>Салфетки,</w:t>
      </w:r>
      <w:r w:rsidR="00C3046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очищающие с</w:t>
      </w:r>
      <w:r w:rsidR="00C66FF8" w:rsidRPr="00C66FF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дезинфицирующим </w:t>
      </w:r>
      <w:r w:rsidR="00C66FF8" w:rsidRPr="00C66FF8">
        <w:rPr>
          <w:rFonts w:ascii="Times New Roman" w:hAnsi="Times New Roman" w:cs="Times New Roman"/>
          <w:color w:val="auto"/>
          <w:sz w:val="24"/>
          <w:szCs w:val="24"/>
        </w:rPr>
        <w:br/>
      </w:r>
      <w:r w:rsidR="00C66FF8" w:rsidRPr="00C66FF8">
        <w:rPr>
          <w:rFonts w:ascii="Times New Roman" w:hAnsi="Times New Roman" w:cs="Times New Roman"/>
          <w:bCs/>
          <w:color w:val="auto"/>
          <w:sz w:val="24"/>
          <w:szCs w:val="24"/>
        </w:rPr>
        <w:t>эффектом</w:t>
      </w:r>
      <w:r w:rsidR="00C66FF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из</w:t>
      </w:r>
      <w:r w:rsidR="00C3046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высококачественного</w:t>
      </w:r>
      <w:r w:rsidR="00C66FF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нетканного материала, пропитанные дезинфицирующим средством на основе</w:t>
      </w:r>
      <w:r w:rsidR="00C66FF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C66FF8" w:rsidRPr="00C66FF8">
        <w:rPr>
          <w:rFonts w:ascii="Times New Roman" w:hAnsi="Times New Roman" w:cs="Times New Roman"/>
          <w:color w:val="auto"/>
          <w:sz w:val="24"/>
          <w:szCs w:val="24"/>
        </w:rPr>
        <w:t>ЧАС, гуанидин</w:t>
      </w:r>
      <w:r w:rsidR="00C3046B">
        <w:rPr>
          <w:rFonts w:ascii="Times New Roman" w:hAnsi="Times New Roman" w:cs="Times New Roman"/>
          <w:color w:val="auto"/>
          <w:sz w:val="24"/>
          <w:szCs w:val="24"/>
        </w:rPr>
        <w:t>ов и ПАВ</w:t>
      </w:r>
      <w:r w:rsidR="00C66FF8" w:rsidRPr="00C66FF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3046B" w:rsidRPr="00C3046B" w:rsidRDefault="00C3046B" w:rsidP="00286A83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  <w:r w:rsidRPr="00C3046B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Антимикробные свойства:</w:t>
      </w:r>
    </w:p>
    <w:p w:rsidR="00C3046B" w:rsidRDefault="00C3046B" w:rsidP="00286A83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66FF8">
        <w:rPr>
          <w:rFonts w:ascii="Times New Roman" w:hAnsi="Times New Roman" w:cs="Times New Roman"/>
          <w:color w:val="auto"/>
          <w:sz w:val="24"/>
          <w:szCs w:val="24"/>
        </w:rPr>
        <w:t xml:space="preserve">Средство активно в отношении грамотрицательных и грамположительных бактерий (включая микобактерии туберкулёза), вирусов (включая вирусы парентеральных гепатитов, полиомиелита, гепатита, ВИЧ, гриппа…) и грибов (включая грибы родов </w:t>
      </w:r>
      <w:proofErr w:type="spellStart"/>
      <w:r w:rsidRPr="00C66FF8">
        <w:rPr>
          <w:rFonts w:ascii="Times New Roman" w:hAnsi="Times New Roman" w:cs="Times New Roman"/>
          <w:color w:val="auto"/>
          <w:sz w:val="24"/>
          <w:szCs w:val="24"/>
        </w:rPr>
        <w:t>Кандида</w:t>
      </w:r>
      <w:proofErr w:type="spellEnd"/>
      <w:r w:rsidRPr="00C66FF8">
        <w:rPr>
          <w:rFonts w:ascii="Times New Roman" w:hAnsi="Times New Roman" w:cs="Times New Roman"/>
          <w:color w:val="auto"/>
          <w:sz w:val="24"/>
          <w:szCs w:val="24"/>
        </w:rPr>
        <w:t xml:space="preserve"> и Трихофитон), а также моющими свойствами.</w:t>
      </w:r>
    </w:p>
    <w:p w:rsidR="00C3046B" w:rsidRDefault="00C3046B" w:rsidP="00286A83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Применение</w:t>
      </w:r>
      <w:r w:rsidR="00344DB0" w:rsidRPr="00C66FF8"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="00344DB0" w:rsidRPr="00C66FF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D0BC6" w:rsidRPr="002D0BC6" w:rsidRDefault="002D0BC6" w:rsidP="00286A83">
      <w:pPr>
        <w:pStyle w:val="Style12"/>
        <w:widowControl/>
        <w:spacing w:line="360" w:lineRule="auto"/>
        <w:rPr>
          <w:rStyle w:val="FontStyle18"/>
          <w:bCs/>
          <w:iCs/>
          <w:sz w:val="24"/>
          <w:szCs w:val="24"/>
        </w:rPr>
      </w:pPr>
      <w:r w:rsidRPr="002D0BC6">
        <w:rPr>
          <w:rStyle w:val="FontStyle19"/>
          <w:b w:val="0"/>
          <w:i w:val="0"/>
          <w:sz w:val="24"/>
          <w:szCs w:val="24"/>
        </w:rPr>
        <w:t xml:space="preserve">для очистки и </w:t>
      </w:r>
      <w:r w:rsidR="00D05FEC" w:rsidRPr="002D0BC6">
        <w:rPr>
          <w:rStyle w:val="FontStyle19"/>
          <w:b w:val="0"/>
          <w:i w:val="0"/>
          <w:sz w:val="24"/>
          <w:szCs w:val="24"/>
        </w:rPr>
        <w:t>дезинфекции,</w:t>
      </w:r>
      <w:r w:rsidRPr="002D0BC6">
        <w:rPr>
          <w:rStyle w:val="FontStyle19"/>
          <w:b w:val="0"/>
          <w:i w:val="0"/>
          <w:sz w:val="24"/>
          <w:szCs w:val="24"/>
        </w:rPr>
        <w:t xml:space="preserve"> небольших по площади твердых непористых и пористых поверхностей, предметов, в </w:t>
      </w:r>
      <w:proofErr w:type="spellStart"/>
      <w:r w:rsidRPr="002D0BC6">
        <w:rPr>
          <w:rStyle w:val="FontStyle19"/>
          <w:b w:val="0"/>
          <w:i w:val="0"/>
          <w:sz w:val="24"/>
          <w:szCs w:val="24"/>
        </w:rPr>
        <w:t>т.ч</w:t>
      </w:r>
      <w:proofErr w:type="spellEnd"/>
      <w:r w:rsidRPr="002D0BC6">
        <w:rPr>
          <w:rStyle w:val="FontStyle19"/>
          <w:b w:val="0"/>
          <w:i w:val="0"/>
          <w:sz w:val="24"/>
          <w:szCs w:val="24"/>
        </w:rPr>
        <w:t>. контактирующих с продуктами питания, а также - загрязненных кровью для очистки и дезинфекции:</w:t>
      </w:r>
    </w:p>
    <w:p w:rsidR="002D0BC6" w:rsidRPr="002D0BC6" w:rsidRDefault="002D0BC6" w:rsidP="00286A83">
      <w:pPr>
        <w:pStyle w:val="Style1"/>
        <w:widowControl/>
        <w:numPr>
          <w:ilvl w:val="0"/>
          <w:numId w:val="1"/>
        </w:numPr>
        <w:tabs>
          <w:tab w:val="left" w:pos="139"/>
        </w:tabs>
        <w:spacing w:line="360" w:lineRule="auto"/>
        <w:jc w:val="both"/>
        <w:rPr>
          <w:rStyle w:val="FontStyle18"/>
          <w:sz w:val="24"/>
          <w:szCs w:val="24"/>
        </w:rPr>
      </w:pPr>
      <w:r w:rsidRPr="002D0BC6">
        <w:rPr>
          <w:rStyle w:val="FontStyle18"/>
          <w:sz w:val="24"/>
          <w:szCs w:val="24"/>
        </w:rPr>
        <w:t>датчиков УЗИ</w:t>
      </w:r>
      <w:r w:rsidRPr="002D0BC6">
        <w:rPr>
          <w:rStyle w:val="FontStyle18"/>
          <w:sz w:val="24"/>
          <w:szCs w:val="24"/>
          <w:lang w:val="en-US"/>
        </w:rPr>
        <w:t>;</w:t>
      </w:r>
    </w:p>
    <w:p w:rsidR="002D0BC6" w:rsidRPr="002D0BC6" w:rsidRDefault="002D0BC6" w:rsidP="00286A83">
      <w:pPr>
        <w:pStyle w:val="Style1"/>
        <w:widowControl/>
        <w:numPr>
          <w:ilvl w:val="0"/>
          <w:numId w:val="1"/>
        </w:numPr>
        <w:tabs>
          <w:tab w:val="left" w:pos="139"/>
        </w:tabs>
        <w:spacing w:line="360" w:lineRule="auto"/>
        <w:jc w:val="both"/>
        <w:rPr>
          <w:rStyle w:val="FontStyle18"/>
          <w:sz w:val="24"/>
          <w:szCs w:val="24"/>
        </w:rPr>
      </w:pPr>
      <w:r w:rsidRPr="002D0BC6">
        <w:rPr>
          <w:rStyle w:val="FontStyle18"/>
          <w:sz w:val="24"/>
          <w:szCs w:val="24"/>
        </w:rPr>
        <w:t>кабелей и коннекторов</w:t>
      </w:r>
      <w:r w:rsidRPr="002D0BC6">
        <w:rPr>
          <w:rStyle w:val="FontStyle18"/>
          <w:sz w:val="24"/>
          <w:szCs w:val="24"/>
          <w:lang w:val="en-US"/>
        </w:rPr>
        <w:t>;</w:t>
      </w:r>
    </w:p>
    <w:p w:rsidR="002D0BC6" w:rsidRPr="002D0BC6" w:rsidRDefault="002D0BC6" w:rsidP="00286A83">
      <w:pPr>
        <w:pStyle w:val="Style1"/>
        <w:widowControl/>
        <w:numPr>
          <w:ilvl w:val="0"/>
          <w:numId w:val="1"/>
        </w:numPr>
        <w:tabs>
          <w:tab w:val="left" w:pos="139"/>
        </w:tabs>
        <w:spacing w:line="360" w:lineRule="auto"/>
        <w:jc w:val="both"/>
        <w:rPr>
          <w:rStyle w:val="FontStyle18"/>
          <w:sz w:val="24"/>
          <w:szCs w:val="24"/>
        </w:rPr>
      </w:pPr>
      <w:r w:rsidRPr="002D0BC6">
        <w:rPr>
          <w:rStyle w:val="FontStyle18"/>
          <w:sz w:val="24"/>
          <w:szCs w:val="24"/>
        </w:rPr>
        <w:t>стетоскопов и фонендоскопов;</w:t>
      </w:r>
    </w:p>
    <w:p w:rsidR="002D0BC6" w:rsidRPr="002D0BC6" w:rsidRDefault="002D0BC6" w:rsidP="00286A83">
      <w:pPr>
        <w:pStyle w:val="Style1"/>
        <w:widowControl/>
        <w:numPr>
          <w:ilvl w:val="0"/>
          <w:numId w:val="1"/>
        </w:numPr>
        <w:tabs>
          <w:tab w:val="left" w:pos="139"/>
        </w:tabs>
        <w:spacing w:line="360" w:lineRule="auto"/>
        <w:jc w:val="both"/>
        <w:rPr>
          <w:rStyle w:val="FontStyle18"/>
          <w:sz w:val="24"/>
          <w:szCs w:val="24"/>
        </w:rPr>
      </w:pPr>
      <w:r w:rsidRPr="002D0BC6">
        <w:rPr>
          <w:rStyle w:val="FontStyle18"/>
          <w:sz w:val="24"/>
          <w:szCs w:val="24"/>
        </w:rPr>
        <w:t>тонометров</w:t>
      </w:r>
      <w:r w:rsidRPr="002D0BC6">
        <w:rPr>
          <w:rStyle w:val="FontStyle18"/>
          <w:sz w:val="24"/>
          <w:szCs w:val="24"/>
          <w:lang w:val="en-US"/>
        </w:rPr>
        <w:t>;</w:t>
      </w:r>
    </w:p>
    <w:p w:rsidR="002D0BC6" w:rsidRPr="002D0BC6" w:rsidRDefault="002D0BC6" w:rsidP="00286A83">
      <w:pPr>
        <w:pStyle w:val="Style1"/>
        <w:widowControl/>
        <w:numPr>
          <w:ilvl w:val="0"/>
          <w:numId w:val="1"/>
        </w:numPr>
        <w:tabs>
          <w:tab w:val="left" w:pos="139"/>
        </w:tabs>
        <w:spacing w:line="360" w:lineRule="auto"/>
        <w:jc w:val="both"/>
        <w:rPr>
          <w:rStyle w:val="FontStyle18"/>
          <w:sz w:val="24"/>
          <w:szCs w:val="24"/>
        </w:rPr>
      </w:pPr>
      <w:proofErr w:type="spellStart"/>
      <w:r w:rsidRPr="002D0BC6">
        <w:rPr>
          <w:rStyle w:val="FontStyle18"/>
          <w:sz w:val="24"/>
          <w:szCs w:val="24"/>
        </w:rPr>
        <w:t>глюкометров</w:t>
      </w:r>
      <w:proofErr w:type="spellEnd"/>
      <w:r w:rsidRPr="002D0BC6">
        <w:rPr>
          <w:rStyle w:val="FontStyle18"/>
          <w:sz w:val="24"/>
          <w:szCs w:val="24"/>
          <w:lang w:val="en-US"/>
        </w:rPr>
        <w:t>;</w:t>
      </w:r>
    </w:p>
    <w:p w:rsidR="002D0BC6" w:rsidRPr="002D0BC6" w:rsidRDefault="002D0BC6" w:rsidP="00286A83">
      <w:pPr>
        <w:pStyle w:val="Style1"/>
        <w:widowControl/>
        <w:numPr>
          <w:ilvl w:val="0"/>
          <w:numId w:val="1"/>
        </w:numPr>
        <w:tabs>
          <w:tab w:val="left" w:pos="139"/>
        </w:tabs>
        <w:spacing w:line="360" w:lineRule="auto"/>
        <w:jc w:val="both"/>
        <w:rPr>
          <w:rStyle w:val="FontStyle18"/>
          <w:sz w:val="24"/>
          <w:szCs w:val="24"/>
        </w:rPr>
      </w:pPr>
      <w:r w:rsidRPr="002D0BC6">
        <w:t>стоматологического оборудования, кресел, подголовников, стоматологических наконечников</w:t>
      </w:r>
      <w:r w:rsidRPr="002D0BC6">
        <w:rPr>
          <w:rStyle w:val="FontStyle18"/>
          <w:sz w:val="24"/>
          <w:szCs w:val="24"/>
        </w:rPr>
        <w:t>;</w:t>
      </w:r>
    </w:p>
    <w:p w:rsidR="002D0BC6" w:rsidRPr="002D0BC6" w:rsidRDefault="002D0BC6" w:rsidP="00286A83">
      <w:pPr>
        <w:pStyle w:val="Style1"/>
        <w:widowControl/>
        <w:numPr>
          <w:ilvl w:val="0"/>
          <w:numId w:val="1"/>
        </w:numPr>
        <w:tabs>
          <w:tab w:val="left" w:pos="139"/>
        </w:tabs>
        <w:spacing w:line="360" w:lineRule="auto"/>
        <w:jc w:val="both"/>
        <w:rPr>
          <w:rStyle w:val="FontStyle18"/>
          <w:sz w:val="24"/>
          <w:szCs w:val="24"/>
        </w:rPr>
      </w:pPr>
      <w:r w:rsidRPr="002D0BC6">
        <w:rPr>
          <w:rStyle w:val="FontStyle18"/>
          <w:sz w:val="24"/>
          <w:szCs w:val="24"/>
        </w:rPr>
        <w:t xml:space="preserve">жесткой мебели, подлокотников кресел, </w:t>
      </w:r>
      <w:r w:rsidRPr="002D0BC6">
        <w:t>поручней, ручек дверей</w:t>
      </w:r>
      <w:r w:rsidRPr="002D0BC6">
        <w:rPr>
          <w:rStyle w:val="FontStyle18"/>
          <w:sz w:val="24"/>
          <w:szCs w:val="24"/>
        </w:rPr>
        <w:t xml:space="preserve">; </w:t>
      </w:r>
    </w:p>
    <w:p w:rsidR="002D0BC6" w:rsidRPr="002D0BC6" w:rsidRDefault="002D0BC6" w:rsidP="00286A83">
      <w:pPr>
        <w:pStyle w:val="Style1"/>
        <w:widowControl/>
        <w:numPr>
          <w:ilvl w:val="0"/>
          <w:numId w:val="1"/>
        </w:numPr>
        <w:tabs>
          <w:tab w:val="left" w:pos="139"/>
        </w:tabs>
        <w:spacing w:line="360" w:lineRule="auto"/>
        <w:jc w:val="both"/>
        <w:rPr>
          <w:rStyle w:val="FontStyle18"/>
          <w:sz w:val="24"/>
          <w:szCs w:val="24"/>
        </w:rPr>
      </w:pPr>
      <w:r w:rsidRPr="002D0BC6">
        <w:rPr>
          <w:rStyle w:val="FontStyle18"/>
          <w:sz w:val="24"/>
          <w:szCs w:val="24"/>
        </w:rPr>
        <w:t xml:space="preserve">осветительной аппаратуры, </w:t>
      </w:r>
      <w:r w:rsidRPr="002D0BC6">
        <w:t>операционных и бактерицидных ламп,</w:t>
      </w:r>
      <w:r w:rsidRPr="002D0BC6">
        <w:rPr>
          <w:rStyle w:val="FontStyle18"/>
          <w:sz w:val="24"/>
          <w:szCs w:val="24"/>
        </w:rPr>
        <w:t xml:space="preserve"> жалюзи, радиаторов отопления;</w:t>
      </w:r>
    </w:p>
    <w:p w:rsidR="002D0BC6" w:rsidRPr="002D0BC6" w:rsidRDefault="002D0BC6" w:rsidP="00286A83">
      <w:pPr>
        <w:pStyle w:val="Style1"/>
        <w:widowControl/>
        <w:numPr>
          <w:ilvl w:val="0"/>
          <w:numId w:val="1"/>
        </w:numPr>
        <w:tabs>
          <w:tab w:val="left" w:pos="139"/>
        </w:tabs>
        <w:spacing w:line="360" w:lineRule="auto"/>
        <w:jc w:val="both"/>
        <w:rPr>
          <w:rStyle w:val="FontStyle18"/>
          <w:sz w:val="24"/>
          <w:szCs w:val="24"/>
        </w:rPr>
      </w:pPr>
      <w:r w:rsidRPr="002D0BC6">
        <w:rPr>
          <w:rStyle w:val="FontStyle18"/>
          <w:sz w:val="24"/>
          <w:szCs w:val="24"/>
        </w:rPr>
        <w:t xml:space="preserve">поверхностей медицинского оборудования и приборов (в том числе поверхностей аппаратов искусственного дыхания, оборудования для анестезии и гемодиализа, мониторов, </w:t>
      </w:r>
      <w:r w:rsidRPr="002D0BC6">
        <w:t>оптических приборов</w:t>
      </w:r>
      <w:r w:rsidRPr="002D0BC6">
        <w:rPr>
          <w:rStyle w:val="FontStyle18"/>
          <w:sz w:val="24"/>
          <w:szCs w:val="24"/>
        </w:rPr>
        <w:t>);</w:t>
      </w:r>
    </w:p>
    <w:p w:rsidR="002D0BC6" w:rsidRPr="002D0BC6" w:rsidRDefault="002D0BC6" w:rsidP="00286A83">
      <w:pPr>
        <w:pStyle w:val="Style1"/>
        <w:widowControl/>
        <w:numPr>
          <w:ilvl w:val="0"/>
          <w:numId w:val="1"/>
        </w:numPr>
        <w:tabs>
          <w:tab w:val="left" w:pos="139"/>
        </w:tabs>
        <w:spacing w:line="360" w:lineRule="auto"/>
        <w:jc w:val="both"/>
      </w:pPr>
      <w:r w:rsidRPr="002D0BC6">
        <w:rPr>
          <w:rStyle w:val="FontStyle18"/>
          <w:sz w:val="24"/>
          <w:szCs w:val="24"/>
        </w:rPr>
        <w:t>поверхностей несъемных узлов и деталей эндоскопических установок;</w:t>
      </w:r>
    </w:p>
    <w:p w:rsidR="002D0BC6" w:rsidRPr="002D0BC6" w:rsidRDefault="002D0BC6" w:rsidP="00286A83">
      <w:pPr>
        <w:pStyle w:val="Style1"/>
        <w:widowControl/>
        <w:numPr>
          <w:ilvl w:val="0"/>
          <w:numId w:val="1"/>
        </w:numPr>
        <w:tabs>
          <w:tab w:val="left" w:pos="139"/>
        </w:tabs>
        <w:spacing w:line="360" w:lineRule="auto"/>
        <w:jc w:val="both"/>
        <w:rPr>
          <w:rStyle w:val="FontStyle18"/>
          <w:sz w:val="24"/>
          <w:szCs w:val="24"/>
        </w:rPr>
      </w:pPr>
      <w:proofErr w:type="gramStart"/>
      <w:r w:rsidRPr="002D0BC6">
        <w:t xml:space="preserve">медицинских столов (в </w:t>
      </w:r>
      <w:proofErr w:type="spellStart"/>
      <w:r w:rsidRPr="002D0BC6">
        <w:t>т.ч</w:t>
      </w:r>
      <w:proofErr w:type="spellEnd"/>
      <w:r w:rsidRPr="002D0BC6">
        <w:t>. операционных, манипуляционных, процедурных), кроватей, реанимационных матрацев и  жесткой мебели;</w:t>
      </w:r>
      <w:proofErr w:type="gramEnd"/>
    </w:p>
    <w:p w:rsidR="002D0BC6" w:rsidRPr="002D0BC6" w:rsidRDefault="002D0BC6" w:rsidP="00286A83">
      <w:pPr>
        <w:pStyle w:val="Style1"/>
        <w:widowControl/>
        <w:numPr>
          <w:ilvl w:val="0"/>
          <w:numId w:val="1"/>
        </w:numPr>
        <w:tabs>
          <w:tab w:val="left" w:pos="139"/>
        </w:tabs>
        <w:spacing w:line="360" w:lineRule="auto"/>
        <w:jc w:val="both"/>
        <w:rPr>
          <w:rStyle w:val="FontStyle18"/>
          <w:sz w:val="24"/>
          <w:szCs w:val="24"/>
        </w:rPr>
      </w:pPr>
      <w:r w:rsidRPr="002D0BC6">
        <w:rPr>
          <w:rStyle w:val="FontStyle18"/>
          <w:sz w:val="24"/>
          <w:szCs w:val="24"/>
        </w:rPr>
        <w:t xml:space="preserve">кувезов для новорожденных, </w:t>
      </w:r>
      <w:proofErr w:type="spellStart"/>
      <w:r w:rsidRPr="002D0BC6">
        <w:rPr>
          <w:rStyle w:val="FontStyle18"/>
          <w:sz w:val="24"/>
          <w:szCs w:val="24"/>
        </w:rPr>
        <w:t>пеленальных</w:t>
      </w:r>
      <w:proofErr w:type="spellEnd"/>
      <w:r w:rsidRPr="002D0BC6">
        <w:rPr>
          <w:rStyle w:val="FontStyle18"/>
          <w:sz w:val="24"/>
          <w:szCs w:val="24"/>
        </w:rPr>
        <w:t xml:space="preserve"> и реанимационных столов, детских кроваток в отделениях неонатологии;</w:t>
      </w:r>
    </w:p>
    <w:p w:rsidR="002D0BC6" w:rsidRPr="002D0BC6" w:rsidRDefault="002D0BC6" w:rsidP="00286A83">
      <w:pPr>
        <w:pStyle w:val="Style1"/>
        <w:widowControl/>
        <w:numPr>
          <w:ilvl w:val="0"/>
          <w:numId w:val="1"/>
        </w:numPr>
        <w:tabs>
          <w:tab w:val="left" w:pos="139"/>
        </w:tabs>
        <w:spacing w:line="360" w:lineRule="auto"/>
        <w:jc w:val="both"/>
        <w:rPr>
          <w:rStyle w:val="FontStyle18"/>
          <w:sz w:val="24"/>
          <w:szCs w:val="24"/>
        </w:rPr>
      </w:pPr>
      <w:r w:rsidRPr="002D0BC6">
        <w:rPr>
          <w:rStyle w:val="FontStyle18"/>
          <w:sz w:val="24"/>
          <w:szCs w:val="24"/>
        </w:rPr>
        <w:lastRenderedPageBreak/>
        <w:t xml:space="preserve">оборудования в клинических, микробиологических, вирусологических и других лабораториях, в </w:t>
      </w:r>
      <w:proofErr w:type="spellStart"/>
      <w:r w:rsidRPr="002D0BC6">
        <w:rPr>
          <w:rStyle w:val="FontStyle18"/>
          <w:sz w:val="24"/>
          <w:szCs w:val="24"/>
        </w:rPr>
        <w:t>т.ч</w:t>
      </w:r>
      <w:proofErr w:type="spellEnd"/>
      <w:r w:rsidRPr="002D0BC6">
        <w:rPr>
          <w:rStyle w:val="FontStyle18"/>
          <w:sz w:val="24"/>
          <w:szCs w:val="24"/>
        </w:rPr>
        <w:t>. предметных стекол (очистка от иммерсионного масла);</w:t>
      </w:r>
    </w:p>
    <w:p w:rsidR="002D0BC6" w:rsidRPr="002D0BC6" w:rsidRDefault="002D0BC6" w:rsidP="00286A83">
      <w:pPr>
        <w:pStyle w:val="Style1"/>
        <w:widowControl/>
        <w:numPr>
          <w:ilvl w:val="0"/>
          <w:numId w:val="1"/>
        </w:numPr>
        <w:tabs>
          <w:tab w:val="left" w:pos="139"/>
        </w:tabs>
        <w:spacing w:line="360" w:lineRule="auto"/>
        <w:jc w:val="both"/>
        <w:rPr>
          <w:rStyle w:val="FontStyle18"/>
          <w:sz w:val="24"/>
          <w:szCs w:val="24"/>
        </w:rPr>
      </w:pPr>
      <w:r w:rsidRPr="002D0BC6">
        <w:rPr>
          <w:rStyle w:val="FontStyle18"/>
          <w:sz w:val="24"/>
          <w:szCs w:val="24"/>
        </w:rPr>
        <w:t xml:space="preserve">перчаток (из латекса, </w:t>
      </w:r>
      <w:proofErr w:type="spellStart"/>
      <w:r w:rsidRPr="002D0BC6">
        <w:rPr>
          <w:rStyle w:val="FontStyle18"/>
          <w:sz w:val="24"/>
          <w:szCs w:val="24"/>
        </w:rPr>
        <w:t>неопрена</w:t>
      </w:r>
      <w:proofErr w:type="spellEnd"/>
      <w:r w:rsidRPr="002D0BC6">
        <w:rPr>
          <w:rStyle w:val="FontStyle18"/>
          <w:sz w:val="24"/>
          <w:szCs w:val="24"/>
        </w:rPr>
        <w:t>, нитрила, устойчивых к воздействию химических веществ), надетых на руки персонала лечебных учреждений, с целью обеззараживания перчаток в случае попадания на них органических веществ, инфицированного материала, после контакта с инфицированными пациентами, биологическими жидкостями, выделениями больных, а также на предприятиях, где требуется соблюдение асептических условий;</w:t>
      </w:r>
    </w:p>
    <w:p w:rsidR="002D0BC6" w:rsidRPr="002D0BC6" w:rsidRDefault="002D0BC6" w:rsidP="00286A83">
      <w:pPr>
        <w:pStyle w:val="Style1"/>
        <w:widowControl/>
        <w:numPr>
          <w:ilvl w:val="0"/>
          <w:numId w:val="1"/>
        </w:numPr>
        <w:tabs>
          <w:tab w:val="left" w:pos="139"/>
        </w:tabs>
        <w:spacing w:line="360" w:lineRule="auto"/>
        <w:jc w:val="both"/>
        <w:rPr>
          <w:rStyle w:val="FontStyle18"/>
          <w:sz w:val="24"/>
          <w:szCs w:val="24"/>
        </w:rPr>
      </w:pPr>
      <w:r w:rsidRPr="002D0BC6">
        <w:rPr>
          <w:rStyle w:val="FontStyle18"/>
          <w:sz w:val="24"/>
          <w:szCs w:val="24"/>
        </w:rPr>
        <w:t>предметов ухода за больными, из пористых и гладких материалов (пластик, стекло, металл), спортинвентаря;</w:t>
      </w:r>
    </w:p>
    <w:p w:rsidR="002D0BC6" w:rsidRPr="002D0BC6" w:rsidRDefault="002D0BC6" w:rsidP="00286A83">
      <w:pPr>
        <w:pStyle w:val="Style1"/>
        <w:widowControl/>
        <w:numPr>
          <w:ilvl w:val="0"/>
          <w:numId w:val="1"/>
        </w:numPr>
        <w:tabs>
          <w:tab w:val="left" w:pos="139"/>
        </w:tabs>
        <w:spacing w:line="360" w:lineRule="auto"/>
        <w:jc w:val="both"/>
        <w:rPr>
          <w:rStyle w:val="FontStyle18"/>
          <w:sz w:val="24"/>
          <w:szCs w:val="24"/>
        </w:rPr>
      </w:pPr>
      <w:r w:rsidRPr="002D0BC6">
        <w:t>физиотерапевтического оборудования</w:t>
      </w:r>
      <w:r w:rsidRPr="002D0BC6">
        <w:rPr>
          <w:lang w:val="en-US"/>
        </w:rPr>
        <w:t>;</w:t>
      </w:r>
    </w:p>
    <w:p w:rsidR="002D0BC6" w:rsidRPr="002D0BC6" w:rsidRDefault="002D0BC6" w:rsidP="00286A83">
      <w:pPr>
        <w:pStyle w:val="Style1"/>
        <w:widowControl/>
        <w:numPr>
          <w:ilvl w:val="0"/>
          <w:numId w:val="1"/>
        </w:numPr>
        <w:tabs>
          <w:tab w:val="left" w:pos="139"/>
        </w:tabs>
        <w:spacing w:line="360" w:lineRule="auto"/>
        <w:jc w:val="both"/>
        <w:rPr>
          <w:rStyle w:val="FontStyle18"/>
          <w:sz w:val="24"/>
          <w:szCs w:val="24"/>
        </w:rPr>
      </w:pPr>
      <w:r w:rsidRPr="002D0BC6">
        <w:rPr>
          <w:rStyle w:val="FontStyle18"/>
          <w:sz w:val="24"/>
          <w:szCs w:val="24"/>
        </w:rPr>
        <w:t>телефонных аппаратов, мониторов, компьютерной и офисной техники (в том числе жидкокристаллических экранов);</w:t>
      </w:r>
    </w:p>
    <w:p w:rsidR="002D0BC6" w:rsidRPr="002D0BC6" w:rsidRDefault="002D0BC6" w:rsidP="00286A83">
      <w:pPr>
        <w:pStyle w:val="Style1"/>
        <w:widowControl/>
        <w:numPr>
          <w:ilvl w:val="0"/>
          <w:numId w:val="1"/>
        </w:numPr>
        <w:tabs>
          <w:tab w:val="left" w:pos="139"/>
        </w:tabs>
        <w:spacing w:line="360" w:lineRule="auto"/>
        <w:jc w:val="both"/>
        <w:rPr>
          <w:rStyle w:val="FontStyle18"/>
          <w:sz w:val="24"/>
          <w:szCs w:val="24"/>
        </w:rPr>
      </w:pPr>
      <w:r w:rsidRPr="002D0BC6">
        <w:rPr>
          <w:rStyle w:val="FontStyle18"/>
          <w:sz w:val="24"/>
          <w:szCs w:val="24"/>
        </w:rPr>
        <w:t>оборудования и поверхностей в машинах скорой помощи и санитарного транспорта;</w:t>
      </w:r>
    </w:p>
    <w:p w:rsidR="002D0BC6" w:rsidRPr="002D0BC6" w:rsidRDefault="002D0BC6" w:rsidP="00286A83">
      <w:pPr>
        <w:pStyle w:val="Style1"/>
        <w:widowControl/>
        <w:numPr>
          <w:ilvl w:val="0"/>
          <w:numId w:val="1"/>
        </w:numPr>
        <w:tabs>
          <w:tab w:val="left" w:pos="139"/>
        </w:tabs>
        <w:spacing w:line="360" w:lineRule="auto"/>
        <w:jc w:val="both"/>
        <w:rPr>
          <w:rStyle w:val="FontStyle18"/>
          <w:sz w:val="24"/>
          <w:szCs w:val="24"/>
        </w:rPr>
      </w:pPr>
      <w:r w:rsidRPr="002D0BC6">
        <w:rPr>
          <w:rStyle w:val="FontStyle18"/>
          <w:sz w:val="24"/>
          <w:szCs w:val="24"/>
        </w:rPr>
        <w:t>резиновых, пластиковых и полипропиленовых ковриков;</w:t>
      </w:r>
    </w:p>
    <w:p w:rsidR="002D0BC6" w:rsidRPr="002D0BC6" w:rsidRDefault="002D0BC6" w:rsidP="00286A83">
      <w:pPr>
        <w:pStyle w:val="Style1"/>
        <w:widowControl/>
        <w:numPr>
          <w:ilvl w:val="0"/>
          <w:numId w:val="1"/>
        </w:numPr>
        <w:tabs>
          <w:tab w:val="left" w:pos="139"/>
        </w:tabs>
        <w:spacing w:line="360" w:lineRule="auto"/>
        <w:jc w:val="both"/>
        <w:rPr>
          <w:rStyle w:val="FontStyle18"/>
          <w:sz w:val="24"/>
          <w:szCs w:val="24"/>
        </w:rPr>
      </w:pPr>
      <w:r w:rsidRPr="002D0BC6">
        <w:rPr>
          <w:rStyle w:val="FontStyle18"/>
          <w:sz w:val="24"/>
          <w:szCs w:val="24"/>
        </w:rPr>
        <w:t>внутренней поверхности обуви для профилактики грибковых заболеваний</w:t>
      </w:r>
    </w:p>
    <w:p w:rsidR="002D0BC6" w:rsidRPr="002D0BC6" w:rsidRDefault="002D0BC6" w:rsidP="00286A83">
      <w:pPr>
        <w:pStyle w:val="Style1"/>
        <w:widowControl/>
        <w:numPr>
          <w:ilvl w:val="0"/>
          <w:numId w:val="1"/>
        </w:numPr>
        <w:tabs>
          <w:tab w:val="left" w:pos="139"/>
        </w:tabs>
        <w:spacing w:line="360" w:lineRule="auto"/>
        <w:jc w:val="both"/>
        <w:rPr>
          <w:rStyle w:val="FontStyle18"/>
          <w:sz w:val="24"/>
          <w:szCs w:val="24"/>
        </w:rPr>
      </w:pPr>
      <w:r w:rsidRPr="002D0BC6">
        <w:rPr>
          <w:rStyle w:val="FontStyle18"/>
          <w:sz w:val="24"/>
          <w:szCs w:val="24"/>
        </w:rPr>
        <w:t>поверхностей, контактирующих с продуктами питания;</w:t>
      </w:r>
    </w:p>
    <w:p w:rsidR="00D05FEC" w:rsidRDefault="002D0BC6" w:rsidP="00286A83">
      <w:pPr>
        <w:pStyle w:val="Style10"/>
        <w:widowControl/>
        <w:tabs>
          <w:tab w:val="left" w:pos="437"/>
        </w:tabs>
        <w:spacing w:line="360" w:lineRule="auto"/>
      </w:pPr>
      <w:r w:rsidRPr="002D0BC6">
        <w:rPr>
          <w:rStyle w:val="FontStyle18"/>
          <w:sz w:val="24"/>
          <w:szCs w:val="24"/>
        </w:rPr>
        <w:t>- для  предварительной очистки эндоскопов (протирание наружной поверхности вводимой части) сразу после использования.</w:t>
      </w:r>
      <w:r w:rsidRPr="002D0BC6">
        <w:t xml:space="preserve">    </w:t>
      </w:r>
    </w:p>
    <w:p w:rsidR="00286A83" w:rsidRDefault="00D05FEC" w:rsidP="00286A83">
      <w:pPr>
        <w:pStyle w:val="Style10"/>
        <w:widowControl/>
        <w:tabs>
          <w:tab w:val="left" w:pos="437"/>
        </w:tabs>
        <w:spacing w:line="360" w:lineRule="auto"/>
        <w:rPr>
          <w:rStyle w:val="FontStyle18"/>
          <w:sz w:val="24"/>
          <w:szCs w:val="24"/>
        </w:rPr>
      </w:pPr>
      <w:r w:rsidRPr="00D05FEC">
        <w:rPr>
          <w:b/>
          <w:i/>
        </w:rPr>
        <w:t>Применение</w:t>
      </w:r>
      <w:r w:rsidRPr="00D05FEC">
        <w:rPr>
          <w:rStyle w:val="FontStyle18"/>
          <w:sz w:val="24"/>
          <w:szCs w:val="24"/>
        </w:rPr>
        <w:t>:</w:t>
      </w:r>
    </w:p>
    <w:p w:rsidR="002D0BC6" w:rsidRDefault="00286A83" w:rsidP="00286A83">
      <w:pPr>
        <w:pStyle w:val="Style10"/>
        <w:widowControl/>
        <w:tabs>
          <w:tab w:val="left" w:pos="437"/>
        </w:tabs>
        <w:spacing w:line="360" w:lineRule="auto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1 салфетки</w:t>
      </w:r>
      <w:r w:rsidR="00D05FEC">
        <w:rPr>
          <w:rStyle w:val="FontStyle18"/>
          <w:sz w:val="24"/>
          <w:szCs w:val="24"/>
        </w:rPr>
        <w:t xml:space="preserve"> хватает для обработки 1 м² поверхности.</w:t>
      </w:r>
    </w:p>
    <w:p w:rsidR="00286A83" w:rsidRDefault="00286A83" w:rsidP="00286A83">
      <w:pPr>
        <w:pStyle w:val="Style10"/>
        <w:widowControl/>
        <w:tabs>
          <w:tab w:val="left" w:pos="437"/>
        </w:tabs>
        <w:spacing w:line="360" w:lineRule="auto"/>
        <w:rPr>
          <w:rStyle w:val="FontStyle18"/>
          <w:sz w:val="24"/>
          <w:szCs w:val="24"/>
        </w:rPr>
      </w:pPr>
    </w:p>
    <w:p w:rsidR="00C07634" w:rsidRDefault="00D05FEC" w:rsidP="00286A83">
      <w:pPr>
        <w:pStyle w:val="Style10"/>
        <w:widowControl/>
        <w:tabs>
          <w:tab w:val="left" w:pos="437"/>
        </w:tabs>
        <w:spacing w:line="360" w:lineRule="auto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Салфетки обладают хоро</w:t>
      </w:r>
      <w:r w:rsidR="00837023">
        <w:rPr>
          <w:rStyle w:val="FontStyle18"/>
          <w:sz w:val="24"/>
          <w:szCs w:val="24"/>
        </w:rPr>
        <w:t xml:space="preserve">шими моющими </w:t>
      </w:r>
      <w:r>
        <w:rPr>
          <w:rStyle w:val="FontStyle18"/>
          <w:sz w:val="24"/>
          <w:szCs w:val="24"/>
        </w:rPr>
        <w:t>свойствами</w:t>
      </w:r>
      <w:r w:rsidR="00837023">
        <w:rPr>
          <w:rStyle w:val="FontStyle18"/>
          <w:sz w:val="24"/>
          <w:szCs w:val="24"/>
        </w:rPr>
        <w:t xml:space="preserve">, не портят и не обесцвечивают обрабатываемые объекты и не образуют на них пленки. Средство быстро высыхает и не оставляет следов на поверхности. </w:t>
      </w:r>
    </w:p>
    <w:p w:rsidR="00D05FEC" w:rsidRPr="00286A83" w:rsidRDefault="00C07634" w:rsidP="00286A83">
      <w:pPr>
        <w:pStyle w:val="Style10"/>
        <w:widowControl/>
        <w:tabs>
          <w:tab w:val="left" w:pos="437"/>
        </w:tabs>
        <w:spacing w:line="360" w:lineRule="auto"/>
      </w:pPr>
      <w:r w:rsidRPr="002D0BC6">
        <w:rPr>
          <w:color w:val="000000"/>
          <w:spacing w:val="-2"/>
        </w:rPr>
        <w:t xml:space="preserve">Салфетки упакованы </w:t>
      </w:r>
      <w:r>
        <w:rPr>
          <w:color w:val="000000"/>
          <w:spacing w:val="-2"/>
        </w:rPr>
        <w:t>в пакет «Флоу-пак»</w:t>
      </w:r>
      <w:r w:rsidRPr="002D0BC6">
        <w:rPr>
          <w:color w:val="000000"/>
          <w:spacing w:val="-2"/>
        </w:rPr>
        <w:t xml:space="preserve">, </w:t>
      </w:r>
      <w:r w:rsidRPr="002D0BC6">
        <w:rPr>
          <w:color w:val="000000"/>
        </w:rPr>
        <w:t>с</w:t>
      </w:r>
      <w:r w:rsidRPr="002D0BC6">
        <w:rPr>
          <w:color w:val="000000"/>
          <w:spacing w:val="-2"/>
        </w:rPr>
        <w:t xml:space="preserve"> </w:t>
      </w:r>
      <w:r w:rsidRPr="002D0BC6">
        <w:rPr>
          <w:color w:val="000000"/>
          <w:spacing w:val="2"/>
        </w:rPr>
        <w:t>открывающейся (для извлечения салфеток) и герметично закрывающейся крышкой</w:t>
      </w:r>
      <w:r w:rsidRPr="002D0BC6">
        <w:rPr>
          <w:color w:val="000000"/>
          <w:spacing w:val="-2"/>
        </w:rPr>
        <w:t>.</w:t>
      </w:r>
      <w:r w:rsidRPr="002D0BC6">
        <w:rPr>
          <w:color w:val="000000"/>
          <w:spacing w:val="-1"/>
        </w:rPr>
        <w:t xml:space="preserve"> Размер салфетки  </w:t>
      </w:r>
      <w:r>
        <w:rPr>
          <w:color w:val="000000"/>
          <w:spacing w:val="-1"/>
        </w:rPr>
        <w:t xml:space="preserve"> 180 х 200</w:t>
      </w:r>
      <w:r w:rsidRPr="002D0BC6">
        <w:rPr>
          <w:color w:val="000000"/>
          <w:spacing w:val="-1"/>
        </w:rPr>
        <w:t xml:space="preserve"> мм.</w:t>
      </w:r>
    </w:p>
    <w:p w:rsidR="002D0BC6" w:rsidRPr="002D0BC6" w:rsidRDefault="002D0BC6" w:rsidP="00286A83">
      <w:pPr>
        <w:pStyle w:val="Style10"/>
        <w:widowControl/>
        <w:tabs>
          <w:tab w:val="left" w:pos="437"/>
        </w:tabs>
        <w:spacing w:line="360" w:lineRule="auto"/>
        <w:rPr>
          <w:rStyle w:val="FontStyle18"/>
          <w:sz w:val="24"/>
          <w:szCs w:val="24"/>
        </w:rPr>
      </w:pPr>
      <w:r w:rsidRPr="00837023">
        <w:rPr>
          <w:rStyle w:val="FontStyle18"/>
          <w:b/>
          <w:i/>
          <w:sz w:val="24"/>
          <w:szCs w:val="24"/>
        </w:rPr>
        <w:t>Экспозиционная выдержка</w:t>
      </w:r>
      <w:r w:rsidR="00837023">
        <w:rPr>
          <w:rStyle w:val="FontStyle18"/>
          <w:sz w:val="24"/>
          <w:szCs w:val="24"/>
        </w:rPr>
        <w:t>:</w:t>
      </w:r>
      <w:r w:rsidRPr="002D0BC6">
        <w:rPr>
          <w:rStyle w:val="FontStyle18"/>
          <w:sz w:val="24"/>
          <w:szCs w:val="24"/>
        </w:rPr>
        <w:t xml:space="preserve">  </w:t>
      </w:r>
    </w:p>
    <w:p w:rsidR="002D0BC6" w:rsidRPr="002D0BC6" w:rsidRDefault="002D0BC6" w:rsidP="00286A83">
      <w:pPr>
        <w:pStyle w:val="Style10"/>
        <w:widowControl/>
        <w:tabs>
          <w:tab w:val="left" w:pos="437"/>
        </w:tabs>
        <w:spacing w:line="360" w:lineRule="auto"/>
        <w:rPr>
          <w:rStyle w:val="FontStyle18"/>
          <w:sz w:val="24"/>
          <w:szCs w:val="24"/>
        </w:rPr>
      </w:pPr>
      <w:r w:rsidRPr="002D0BC6">
        <w:rPr>
          <w:rStyle w:val="FontStyle18"/>
          <w:sz w:val="24"/>
          <w:szCs w:val="24"/>
        </w:rPr>
        <w:t xml:space="preserve">3 минут при </w:t>
      </w:r>
      <w:r w:rsidRPr="00837023">
        <w:rPr>
          <w:rStyle w:val="FontStyle18"/>
          <w:sz w:val="24"/>
          <w:szCs w:val="24"/>
          <w:u w:val="single"/>
        </w:rPr>
        <w:t>бактериальных инфекциях (кроме возбудителей туберкулеза);</w:t>
      </w:r>
      <w:r w:rsidRPr="002D0BC6">
        <w:rPr>
          <w:rStyle w:val="FontStyle18"/>
          <w:sz w:val="24"/>
          <w:szCs w:val="24"/>
        </w:rPr>
        <w:t xml:space="preserve"> </w:t>
      </w:r>
    </w:p>
    <w:p w:rsidR="002D0BC6" w:rsidRPr="002D0BC6" w:rsidRDefault="002D0BC6" w:rsidP="00286A83">
      <w:pPr>
        <w:pStyle w:val="Style10"/>
        <w:widowControl/>
        <w:tabs>
          <w:tab w:val="left" w:pos="437"/>
        </w:tabs>
        <w:spacing w:line="360" w:lineRule="auto"/>
        <w:rPr>
          <w:rStyle w:val="FontStyle18"/>
          <w:sz w:val="24"/>
          <w:szCs w:val="24"/>
        </w:rPr>
      </w:pPr>
      <w:r w:rsidRPr="002D0BC6">
        <w:rPr>
          <w:rStyle w:val="FontStyle18"/>
          <w:sz w:val="24"/>
          <w:szCs w:val="24"/>
        </w:rPr>
        <w:t xml:space="preserve">5 минут - при </w:t>
      </w:r>
      <w:r w:rsidRPr="00837023">
        <w:rPr>
          <w:rStyle w:val="FontStyle18"/>
          <w:sz w:val="24"/>
          <w:szCs w:val="24"/>
          <w:u w:val="single"/>
        </w:rPr>
        <w:t>вирусных инфекциях</w:t>
      </w:r>
      <w:r w:rsidRPr="002D0BC6">
        <w:rPr>
          <w:rStyle w:val="FontStyle18"/>
          <w:sz w:val="24"/>
          <w:szCs w:val="24"/>
        </w:rPr>
        <w:t xml:space="preserve">; </w:t>
      </w:r>
    </w:p>
    <w:p w:rsidR="00C07634" w:rsidRDefault="002D0BC6" w:rsidP="00286A83">
      <w:pPr>
        <w:pStyle w:val="Style10"/>
        <w:widowControl/>
        <w:tabs>
          <w:tab w:val="left" w:pos="437"/>
        </w:tabs>
        <w:spacing w:line="360" w:lineRule="auto"/>
        <w:rPr>
          <w:rStyle w:val="FontStyle18"/>
          <w:sz w:val="24"/>
          <w:szCs w:val="24"/>
        </w:rPr>
      </w:pPr>
      <w:r w:rsidRPr="002D0BC6">
        <w:rPr>
          <w:rStyle w:val="FontStyle18"/>
          <w:sz w:val="24"/>
          <w:szCs w:val="24"/>
        </w:rPr>
        <w:t xml:space="preserve">15 мин - при </w:t>
      </w:r>
      <w:r w:rsidRPr="00837023">
        <w:rPr>
          <w:rStyle w:val="FontStyle18"/>
          <w:sz w:val="24"/>
          <w:szCs w:val="24"/>
          <w:u w:val="single"/>
        </w:rPr>
        <w:t>туберкулезной и грибковых инфекциях</w:t>
      </w:r>
      <w:r w:rsidRPr="002D0BC6">
        <w:rPr>
          <w:rStyle w:val="FontStyle18"/>
          <w:sz w:val="24"/>
          <w:szCs w:val="24"/>
        </w:rPr>
        <w:t xml:space="preserve">. </w:t>
      </w:r>
    </w:p>
    <w:p w:rsidR="002D0BC6" w:rsidRPr="002D0BC6" w:rsidRDefault="002D0BC6" w:rsidP="00286A83">
      <w:pPr>
        <w:pStyle w:val="Style10"/>
        <w:widowControl/>
        <w:tabs>
          <w:tab w:val="left" w:pos="427"/>
        </w:tabs>
        <w:spacing w:line="360" w:lineRule="auto"/>
        <w:rPr>
          <w:color w:val="000000"/>
          <w:spacing w:val="-3"/>
        </w:rPr>
      </w:pPr>
      <w:r w:rsidRPr="00286A83">
        <w:rPr>
          <w:b/>
          <w:i/>
          <w:color w:val="000000"/>
        </w:rPr>
        <w:t>Срок годности</w:t>
      </w:r>
      <w:r w:rsidR="00286A83" w:rsidRPr="00286A83">
        <w:rPr>
          <w:b/>
          <w:i/>
          <w:color w:val="000000"/>
        </w:rPr>
        <w:t xml:space="preserve"> салфеток</w:t>
      </w:r>
      <w:r w:rsidR="00286A83">
        <w:rPr>
          <w:color w:val="000000"/>
        </w:rPr>
        <w:t xml:space="preserve"> </w:t>
      </w:r>
      <w:r w:rsidRPr="002D0BC6">
        <w:rPr>
          <w:color w:val="000000"/>
        </w:rPr>
        <w:t xml:space="preserve"> </w:t>
      </w:r>
      <w:r w:rsidRPr="002D0BC6">
        <w:rPr>
          <w:color w:val="000000"/>
          <w:spacing w:val="-3"/>
        </w:rPr>
        <w:t xml:space="preserve">90 дней  после вскрытия упаковки, при условии хранения в герметично закрываемой упаковке.  </w:t>
      </w:r>
    </w:p>
    <w:p w:rsidR="00D45B87" w:rsidRDefault="002D0BC6" w:rsidP="00286A83">
      <w:pPr>
        <w:spacing w:after="0" w:line="360" w:lineRule="auto"/>
        <w:jc w:val="both"/>
      </w:pPr>
      <w:r w:rsidRPr="00286A8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  <w:t>Фасовка</w:t>
      </w:r>
      <w:r w:rsidRPr="002D0BC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– </w:t>
      </w:r>
      <w:r w:rsidRPr="002D0BC6">
        <w:rPr>
          <w:rFonts w:ascii="Times New Roman" w:hAnsi="Times New Roman" w:cs="Times New Roman"/>
          <w:sz w:val="24"/>
          <w:szCs w:val="24"/>
        </w:rPr>
        <w:t>упаковка не менее 100 салфеток</w:t>
      </w:r>
      <w:r w:rsidRPr="000C0161">
        <w:rPr>
          <w:sz w:val="20"/>
          <w:szCs w:val="20"/>
        </w:rPr>
        <w:t>.</w:t>
      </w:r>
    </w:p>
    <w:sectPr w:rsidR="00D45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BC6D5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8D"/>
    <w:rsid w:val="0005008D"/>
    <w:rsid w:val="001279DA"/>
    <w:rsid w:val="00286A83"/>
    <w:rsid w:val="002D0BC6"/>
    <w:rsid w:val="00344DB0"/>
    <w:rsid w:val="006C5C83"/>
    <w:rsid w:val="00837023"/>
    <w:rsid w:val="00AB2029"/>
    <w:rsid w:val="00C07634"/>
    <w:rsid w:val="00C3046B"/>
    <w:rsid w:val="00C66FF8"/>
    <w:rsid w:val="00D05FEC"/>
    <w:rsid w:val="00D53E7A"/>
    <w:rsid w:val="00ED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DB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35554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DB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2D0B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D0B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8">
    <w:name w:val="Font Style18"/>
    <w:rsid w:val="002D0BC6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2D0BC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2D0BC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">
    <w:name w:val="Style1"/>
    <w:basedOn w:val="a"/>
    <w:rsid w:val="002D0BC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D0BC6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DB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35554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DB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2D0B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D0B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8">
    <w:name w:val="Font Style18"/>
    <w:rsid w:val="002D0BC6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2D0BC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2D0BC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">
    <w:name w:val="Style1"/>
    <w:basedOn w:val="a"/>
    <w:rsid w:val="002D0BC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D0BC6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9617">
              <w:marLeft w:val="-135"/>
              <w:marRight w:val="-36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Xsenoon</cp:lastModifiedBy>
  <cp:revision>2</cp:revision>
  <dcterms:created xsi:type="dcterms:W3CDTF">2013-05-19T19:02:00Z</dcterms:created>
  <dcterms:modified xsi:type="dcterms:W3CDTF">2013-05-19T19:02:00Z</dcterms:modified>
</cp:coreProperties>
</file>